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2152F" w14:textId="77777777" w:rsidR="00E170AD" w:rsidRPr="00D24208" w:rsidRDefault="00E170AD" w:rsidP="0014187F">
      <w:pPr>
        <w:spacing w:line="360" w:lineRule="auto"/>
        <w:jc w:val="both"/>
        <w:rPr>
          <w:rFonts w:ascii="Arial" w:hAnsi="Arial" w:cs="Arial"/>
          <w:sz w:val="22"/>
          <w:szCs w:val="22"/>
        </w:rPr>
      </w:pPr>
      <w:bookmarkStart w:id="0" w:name="_GoBack"/>
      <w:bookmarkEnd w:id="0"/>
    </w:p>
    <w:p w14:paraId="0AF8316A" w14:textId="23026AD9" w:rsidR="00E170AD" w:rsidRPr="00A0081A" w:rsidRDefault="00101765" w:rsidP="00E12AD7">
      <w:pPr>
        <w:spacing w:line="360" w:lineRule="auto"/>
        <w:jc w:val="right"/>
        <w:rPr>
          <w:rFonts w:ascii="Tahoma" w:hAnsi="Tahoma" w:cs="Tahoma"/>
          <w:sz w:val="22"/>
          <w:szCs w:val="22"/>
        </w:rPr>
      </w:pPr>
      <w:r w:rsidRPr="00A0081A">
        <w:rPr>
          <w:rFonts w:ascii="Tahoma" w:hAnsi="Tahoma" w:cs="Tahoma"/>
          <w:sz w:val="22"/>
          <w:szCs w:val="22"/>
        </w:rPr>
        <w:t>Chascomús</w:t>
      </w:r>
      <w:r w:rsidR="00AE0E1F" w:rsidRPr="00A0081A">
        <w:rPr>
          <w:rFonts w:ascii="Tahoma" w:hAnsi="Tahoma" w:cs="Tahoma"/>
          <w:sz w:val="22"/>
          <w:szCs w:val="22"/>
        </w:rPr>
        <w:t xml:space="preserve">, </w:t>
      </w:r>
      <w:r w:rsidR="00E141DB">
        <w:rPr>
          <w:rFonts w:ascii="Tahoma" w:hAnsi="Tahoma" w:cs="Tahoma"/>
          <w:sz w:val="22"/>
          <w:szCs w:val="22"/>
        </w:rPr>
        <w:t>10 de septiembre</w:t>
      </w:r>
      <w:r w:rsidR="004044E3" w:rsidRPr="00A0081A">
        <w:rPr>
          <w:rFonts w:ascii="Tahoma" w:hAnsi="Tahoma" w:cs="Tahoma"/>
          <w:sz w:val="22"/>
          <w:szCs w:val="22"/>
        </w:rPr>
        <w:t xml:space="preserve"> </w:t>
      </w:r>
      <w:r w:rsidR="00E12AD7" w:rsidRPr="00A0081A">
        <w:rPr>
          <w:rFonts w:ascii="Tahoma" w:hAnsi="Tahoma" w:cs="Tahoma"/>
          <w:sz w:val="22"/>
          <w:szCs w:val="22"/>
        </w:rPr>
        <w:t>2024</w:t>
      </w:r>
      <w:r w:rsidR="00682AD1" w:rsidRPr="00A0081A">
        <w:rPr>
          <w:rFonts w:ascii="Tahoma" w:hAnsi="Tahoma" w:cs="Tahoma"/>
          <w:sz w:val="22"/>
          <w:szCs w:val="22"/>
        </w:rPr>
        <w:t>.-</w:t>
      </w:r>
    </w:p>
    <w:p w14:paraId="1DF28F88" w14:textId="77777777" w:rsidR="00E12AD7" w:rsidRPr="00A0081A" w:rsidRDefault="00E12AD7" w:rsidP="0014187F">
      <w:pPr>
        <w:spacing w:line="360" w:lineRule="auto"/>
        <w:jc w:val="both"/>
        <w:rPr>
          <w:rFonts w:ascii="Tahoma" w:hAnsi="Tahoma" w:cs="Tahoma"/>
          <w:sz w:val="22"/>
          <w:szCs w:val="22"/>
        </w:rPr>
      </w:pPr>
    </w:p>
    <w:p w14:paraId="6E8C6142" w14:textId="77777777" w:rsidR="00E170AD" w:rsidRPr="00A0081A" w:rsidRDefault="00E170AD" w:rsidP="0014187F">
      <w:pPr>
        <w:spacing w:line="360" w:lineRule="auto"/>
        <w:jc w:val="both"/>
        <w:rPr>
          <w:rFonts w:ascii="Tahoma" w:hAnsi="Tahoma" w:cs="Tahoma"/>
          <w:b/>
          <w:bCs/>
          <w:sz w:val="22"/>
          <w:szCs w:val="22"/>
        </w:rPr>
      </w:pPr>
      <w:r w:rsidRPr="00A0081A">
        <w:rPr>
          <w:rFonts w:ascii="Tahoma" w:hAnsi="Tahoma" w:cs="Tahoma"/>
          <w:b/>
          <w:bCs/>
          <w:sz w:val="22"/>
          <w:szCs w:val="22"/>
        </w:rPr>
        <w:t>Sr. Presidente del</w:t>
      </w:r>
    </w:p>
    <w:p w14:paraId="1A7C1232" w14:textId="77777777" w:rsidR="00E170AD" w:rsidRPr="00A0081A" w:rsidRDefault="00E170AD" w:rsidP="0014187F">
      <w:pPr>
        <w:spacing w:line="360" w:lineRule="auto"/>
        <w:jc w:val="both"/>
        <w:rPr>
          <w:rFonts w:ascii="Tahoma" w:hAnsi="Tahoma" w:cs="Tahoma"/>
          <w:b/>
          <w:bCs/>
          <w:sz w:val="22"/>
          <w:szCs w:val="22"/>
        </w:rPr>
      </w:pPr>
      <w:r w:rsidRPr="00A0081A">
        <w:rPr>
          <w:rFonts w:ascii="Tahoma" w:hAnsi="Tahoma" w:cs="Tahoma"/>
          <w:b/>
          <w:bCs/>
          <w:sz w:val="22"/>
          <w:szCs w:val="22"/>
        </w:rPr>
        <w:t>Honorable Concejo Deliberante</w:t>
      </w:r>
    </w:p>
    <w:p w14:paraId="24D2CD53" w14:textId="43699B04" w:rsidR="00E170AD" w:rsidRPr="00A0081A" w:rsidRDefault="00E12AD7" w:rsidP="0014187F">
      <w:pPr>
        <w:spacing w:line="360" w:lineRule="auto"/>
        <w:jc w:val="both"/>
        <w:rPr>
          <w:rFonts w:ascii="Tahoma" w:hAnsi="Tahoma" w:cs="Tahoma"/>
          <w:b/>
          <w:bCs/>
          <w:sz w:val="22"/>
          <w:szCs w:val="22"/>
        </w:rPr>
      </w:pPr>
      <w:r w:rsidRPr="00A0081A">
        <w:rPr>
          <w:rFonts w:ascii="Tahoma" w:hAnsi="Tahoma" w:cs="Tahoma"/>
          <w:b/>
          <w:bCs/>
          <w:sz w:val="22"/>
          <w:szCs w:val="22"/>
        </w:rPr>
        <w:t>ANDRES SANUCCI</w:t>
      </w:r>
    </w:p>
    <w:p w14:paraId="461BB5BB" w14:textId="77777777" w:rsidR="00E170AD" w:rsidRPr="00A0081A" w:rsidRDefault="00E170AD" w:rsidP="0014187F">
      <w:pPr>
        <w:spacing w:line="360" w:lineRule="auto"/>
        <w:jc w:val="both"/>
        <w:rPr>
          <w:rFonts w:ascii="Tahoma" w:hAnsi="Tahoma" w:cs="Tahoma"/>
          <w:sz w:val="22"/>
          <w:szCs w:val="22"/>
        </w:rPr>
      </w:pPr>
    </w:p>
    <w:p w14:paraId="301792D6" w14:textId="77777777" w:rsidR="00E170AD" w:rsidRPr="00A0081A" w:rsidRDefault="00E170AD" w:rsidP="0014187F">
      <w:pPr>
        <w:spacing w:line="360" w:lineRule="auto"/>
        <w:jc w:val="both"/>
        <w:rPr>
          <w:rFonts w:ascii="Tahoma" w:hAnsi="Tahoma" w:cs="Tahoma"/>
          <w:sz w:val="22"/>
          <w:szCs w:val="22"/>
        </w:rPr>
      </w:pPr>
    </w:p>
    <w:p w14:paraId="1368F5A9" w14:textId="77777777" w:rsidR="00E170AD" w:rsidRPr="00A0081A" w:rsidRDefault="00E170AD" w:rsidP="0014187F">
      <w:pPr>
        <w:spacing w:line="360" w:lineRule="auto"/>
        <w:jc w:val="both"/>
        <w:rPr>
          <w:rFonts w:ascii="Tahoma" w:hAnsi="Tahoma" w:cs="Tahoma"/>
        </w:rPr>
      </w:pPr>
      <w:r w:rsidRPr="00A0081A">
        <w:rPr>
          <w:rFonts w:ascii="Tahoma" w:hAnsi="Tahoma" w:cs="Tahoma"/>
        </w:rPr>
        <w:t>De nuestra consideración:</w:t>
      </w:r>
    </w:p>
    <w:p w14:paraId="3CA506AC" w14:textId="3A31A4A5" w:rsidR="00E170AD" w:rsidRPr="00A0081A" w:rsidRDefault="00E170AD" w:rsidP="0014187F">
      <w:pPr>
        <w:spacing w:line="360" w:lineRule="auto"/>
        <w:jc w:val="both"/>
        <w:rPr>
          <w:rFonts w:ascii="Tahoma" w:hAnsi="Tahoma" w:cs="Tahoma"/>
        </w:rPr>
      </w:pPr>
      <w:r w:rsidRPr="00A0081A">
        <w:rPr>
          <w:rFonts w:ascii="Tahoma" w:hAnsi="Tahoma" w:cs="Tahoma"/>
        </w:rPr>
        <w:t xml:space="preserve">     </w:t>
      </w:r>
      <w:r w:rsidR="00AE18DD" w:rsidRPr="00A0081A">
        <w:rPr>
          <w:rFonts w:ascii="Tahoma" w:hAnsi="Tahoma" w:cs="Tahoma"/>
        </w:rPr>
        <w:t xml:space="preserve">                                    </w:t>
      </w:r>
      <w:r w:rsidRPr="00A0081A">
        <w:rPr>
          <w:rFonts w:ascii="Tahoma" w:hAnsi="Tahoma" w:cs="Tahoma"/>
        </w:rPr>
        <w:t>Remitimos copia del presente proyecto para ser incluida en el orden del día de la próxima sesión.</w:t>
      </w:r>
    </w:p>
    <w:p w14:paraId="2031BFB7" w14:textId="77777777" w:rsidR="00E170AD" w:rsidRPr="00A0081A" w:rsidRDefault="00E170AD" w:rsidP="0014187F">
      <w:pPr>
        <w:spacing w:line="360" w:lineRule="auto"/>
        <w:jc w:val="both"/>
        <w:rPr>
          <w:rFonts w:ascii="Tahoma" w:hAnsi="Tahoma" w:cs="Tahoma"/>
        </w:rPr>
      </w:pPr>
    </w:p>
    <w:p w14:paraId="02ACFADC" w14:textId="1FBBF247" w:rsidR="00083F3B" w:rsidRPr="00A0081A" w:rsidRDefault="00E141DB" w:rsidP="00941B5B">
      <w:pPr>
        <w:jc w:val="center"/>
        <w:rPr>
          <w:rFonts w:ascii="Tahoma" w:hAnsi="Tahoma" w:cs="Tahoma"/>
          <w:b/>
        </w:rPr>
      </w:pPr>
      <w:r>
        <w:rPr>
          <w:rFonts w:ascii="Tahoma" w:hAnsi="Tahoma" w:cs="Tahoma"/>
          <w:b/>
        </w:rPr>
        <w:t xml:space="preserve">REITERA EXPTE 3618/C - </w:t>
      </w:r>
      <w:r w:rsidR="00083F3B" w:rsidRPr="00A0081A">
        <w:rPr>
          <w:rFonts w:ascii="Tahoma" w:hAnsi="Tahoma" w:cs="Tahoma"/>
          <w:b/>
        </w:rPr>
        <w:t>SOLICITA</w:t>
      </w:r>
      <w:r w:rsidR="00A0081A">
        <w:rPr>
          <w:rFonts w:ascii="Tahoma" w:hAnsi="Tahoma" w:cs="Tahoma"/>
          <w:b/>
        </w:rPr>
        <w:t xml:space="preserve"> </w:t>
      </w:r>
      <w:r w:rsidR="00392F50">
        <w:rPr>
          <w:rFonts w:ascii="Tahoma" w:hAnsi="Tahoma" w:cs="Tahoma"/>
          <w:b/>
        </w:rPr>
        <w:t>HABILITACIÓ</w:t>
      </w:r>
      <w:r w:rsidR="00341B7B">
        <w:rPr>
          <w:rFonts w:ascii="Tahoma" w:hAnsi="Tahoma" w:cs="Tahoma"/>
          <w:b/>
        </w:rPr>
        <w:t>N DE CAMINO ALTERNATIVO PARA INGRESO Y EGRESO DEL BARRIO LA PAVA GRANDE</w:t>
      </w:r>
      <w:r w:rsidR="00083F3B" w:rsidRPr="00A0081A">
        <w:rPr>
          <w:rFonts w:ascii="Tahoma" w:hAnsi="Tahoma" w:cs="Tahoma"/>
          <w:b/>
        </w:rPr>
        <w:t>.</w:t>
      </w:r>
    </w:p>
    <w:p w14:paraId="7635CE52" w14:textId="412083B1" w:rsidR="00734075" w:rsidRPr="00A0081A" w:rsidRDefault="00734075" w:rsidP="00805879">
      <w:pPr>
        <w:spacing w:after="120" w:line="360" w:lineRule="auto"/>
        <w:rPr>
          <w:rFonts w:ascii="Tahoma" w:hAnsi="Tahoma" w:cs="Tahoma"/>
          <w:b/>
        </w:rPr>
      </w:pPr>
    </w:p>
    <w:p w14:paraId="181DF8D9" w14:textId="2459BFBF" w:rsidR="00047492" w:rsidRPr="00A0081A" w:rsidRDefault="00047492" w:rsidP="00047492">
      <w:pPr>
        <w:spacing w:after="120" w:line="360" w:lineRule="auto"/>
        <w:jc w:val="both"/>
        <w:rPr>
          <w:rFonts w:ascii="Tahoma" w:hAnsi="Tahoma" w:cs="Tahoma"/>
        </w:rPr>
      </w:pPr>
      <w:r w:rsidRPr="00A0081A">
        <w:rPr>
          <w:rFonts w:ascii="Tahoma" w:hAnsi="Tahoma" w:cs="Tahoma"/>
          <w:b/>
        </w:rPr>
        <w:t>VISTO:</w:t>
      </w:r>
      <w:r w:rsidRPr="00A0081A">
        <w:rPr>
          <w:rFonts w:ascii="Tahoma" w:hAnsi="Tahoma" w:cs="Tahoma"/>
        </w:rPr>
        <w:t xml:space="preserve"> </w:t>
      </w:r>
    </w:p>
    <w:p w14:paraId="1EBBEEF1" w14:textId="3438574E" w:rsidR="00047492" w:rsidRPr="00392F50" w:rsidRDefault="00642155" w:rsidP="00EE1F7A">
      <w:pPr>
        <w:pStyle w:val="Default"/>
        <w:spacing w:after="240"/>
        <w:ind w:firstLine="708"/>
        <w:rPr>
          <w:rFonts w:ascii="Tahoma" w:hAnsi="Tahoma" w:cs="Tahoma"/>
          <w:lang w:val="es-MX"/>
        </w:rPr>
      </w:pPr>
      <w:r w:rsidRPr="00392F50">
        <w:rPr>
          <w:rFonts w:ascii="Tahoma" w:hAnsi="Tahoma" w:cs="Tahoma"/>
          <w:lang w:val="es-MX"/>
        </w:rPr>
        <w:t xml:space="preserve">La </w:t>
      </w:r>
      <w:r w:rsidR="00341B7B" w:rsidRPr="00392F50">
        <w:rPr>
          <w:rFonts w:ascii="Tahoma" w:hAnsi="Tahoma" w:cs="Tahoma"/>
          <w:lang w:val="es-MX"/>
        </w:rPr>
        <w:t>necesidad de los vecinos de circular seguros</w:t>
      </w:r>
      <w:r w:rsidR="00A0081A" w:rsidRPr="00392F50">
        <w:rPr>
          <w:rFonts w:ascii="Tahoma" w:hAnsi="Tahoma" w:cs="Tahoma"/>
          <w:lang w:val="es-MX"/>
        </w:rPr>
        <w:t xml:space="preserve">; </w:t>
      </w:r>
    </w:p>
    <w:p w14:paraId="50E06DFB" w14:textId="2F78A19B" w:rsidR="00047492" w:rsidRPr="00A0081A" w:rsidRDefault="00047492" w:rsidP="00EE1F7A">
      <w:pPr>
        <w:spacing w:after="240" w:line="360" w:lineRule="auto"/>
        <w:jc w:val="both"/>
        <w:rPr>
          <w:rFonts w:ascii="Tahoma" w:hAnsi="Tahoma" w:cs="Tahoma"/>
          <w:b/>
        </w:rPr>
      </w:pPr>
      <w:r w:rsidRPr="00A0081A">
        <w:rPr>
          <w:rFonts w:ascii="Tahoma" w:hAnsi="Tahoma" w:cs="Tahoma"/>
          <w:b/>
        </w:rPr>
        <w:t>CONSIDERANDO:</w:t>
      </w:r>
    </w:p>
    <w:p w14:paraId="3D7796CF" w14:textId="032CC85B" w:rsidR="00341B7B" w:rsidRDefault="00083F3B" w:rsidP="00941B5B">
      <w:pPr>
        <w:spacing w:after="120" w:line="360" w:lineRule="auto"/>
        <w:ind w:firstLine="708"/>
        <w:jc w:val="both"/>
        <w:rPr>
          <w:rFonts w:ascii="Tahoma" w:hAnsi="Tahoma" w:cs="Tahoma"/>
        </w:rPr>
      </w:pPr>
      <w:r w:rsidRPr="00A0081A">
        <w:rPr>
          <w:rFonts w:ascii="Tahoma" w:hAnsi="Tahoma" w:cs="Tahoma"/>
        </w:rPr>
        <w:t>Que</w:t>
      </w:r>
      <w:r w:rsidR="00341B7B">
        <w:rPr>
          <w:rFonts w:ascii="Tahoma" w:hAnsi="Tahoma" w:cs="Tahoma"/>
        </w:rPr>
        <w:t xml:space="preserve"> el reclamo de</w:t>
      </w:r>
      <w:r w:rsidRPr="00A0081A">
        <w:rPr>
          <w:rFonts w:ascii="Tahoma" w:hAnsi="Tahoma" w:cs="Tahoma"/>
        </w:rPr>
        <w:t xml:space="preserve"> los vecinos </w:t>
      </w:r>
      <w:r w:rsidR="00341B7B">
        <w:rPr>
          <w:rFonts w:ascii="Tahoma" w:hAnsi="Tahoma" w:cs="Tahoma"/>
        </w:rPr>
        <w:t xml:space="preserve">por medidas concretas de seguridad vial data de varios atrás y el mismo consta de tener la posibilidad de optar por un camino alternativo para evitar salir a la ruta en época estival para salir y entrar de su barrio; </w:t>
      </w:r>
    </w:p>
    <w:p w14:paraId="50C1E23D" w14:textId="1C90A847" w:rsidR="00941B5B" w:rsidRDefault="00941B5B" w:rsidP="00941B5B">
      <w:pPr>
        <w:spacing w:after="120" w:line="360" w:lineRule="auto"/>
        <w:ind w:firstLine="708"/>
        <w:jc w:val="both"/>
        <w:rPr>
          <w:rFonts w:ascii="Tahoma" w:hAnsi="Tahoma" w:cs="Tahoma"/>
        </w:rPr>
      </w:pPr>
      <w:r>
        <w:rPr>
          <w:rFonts w:ascii="Tahoma" w:hAnsi="Tahoma" w:cs="Tahoma"/>
        </w:rPr>
        <w:t xml:space="preserve">Que, como se puede observar en la fotografía </w:t>
      </w:r>
      <w:r w:rsidR="009A0D03">
        <w:rPr>
          <w:rFonts w:ascii="Tahoma" w:hAnsi="Tahoma" w:cs="Tahoma"/>
        </w:rPr>
        <w:t xml:space="preserve">que se adjunta de manera estimada se demarca la ubicación del camino que se solicita la apertura, el mismo comunica el barrio La Pava Grande con el barrio vecino La Pava Chica por lo que los vecinos del primer barrio mencionado podrían ingresar y egresar sin necesidad de salir a las Ruta Provincial Nº2;  </w:t>
      </w:r>
    </w:p>
    <w:p w14:paraId="38A0065E" w14:textId="21AF5CD9" w:rsidR="009A0D03" w:rsidRDefault="009A0D03" w:rsidP="00941B5B">
      <w:pPr>
        <w:spacing w:after="120" w:line="360" w:lineRule="auto"/>
        <w:ind w:firstLine="708"/>
        <w:jc w:val="both"/>
        <w:rPr>
          <w:rFonts w:ascii="Tahoma" w:hAnsi="Tahoma" w:cs="Tahoma"/>
        </w:rPr>
      </w:pPr>
      <w:r>
        <w:rPr>
          <w:rFonts w:ascii="Tahoma" w:hAnsi="Tahoma" w:cs="Tahoma"/>
        </w:rPr>
        <w:t xml:space="preserve">Que, la idea del presente proyecto no es nueva ya que existe en el Concejo Deliberante </w:t>
      </w:r>
      <w:r w:rsidR="00F07A06">
        <w:rPr>
          <w:rFonts w:ascii="Tahoma" w:hAnsi="Tahoma" w:cs="Tahoma"/>
        </w:rPr>
        <w:t xml:space="preserve">una Resolución con el mismo pedido; </w:t>
      </w:r>
    </w:p>
    <w:p w14:paraId="74947B84" w14:textId="0825702A" w:rsidR="009A0D03" w:rsidRDefault="009A0D03" w:rsidP="00941B5B">
      <w:pPr>
        <w:spacing w:after="120" w:line="360" w:lineRule="auto"/>
        <w:ind w:firstLine="708"/>
        <w:jc w:val="both"/>
        <w:rPr>
          <w:rFonts w:ascii="Tahoma" w:hAnsi="Tahoma" w:cs="Tahoma"/>
        </w:rPr>
      </w:pPr>
      <w:r>
        <w:rPr>
          <w:rFonts w:ascii="Tahoma" w:hAnsi="Tahoma" w:cs="Tahoma"/>
        </w:rPr>
        <w:lastRenderedPageBreak/>
        <w:t>Que, la realidad es que en el acceso a la ciudad se ha generado (y se puede obser</w:t>
      </w:r>
      <w:r w:rsidR="00392F50">
        <w:rPr>
          <w:rFonts w:ascii="Tahoma" w:hAnsi="Tahoma" w:cs="Tahoma"/>
        </w:rPr>
        <w:t>var fácilmente) un “</w:t>
      </w:r>
      <w:proofErr w:type="spellStart"/>
      <w:r w:rsidR="00392F50">
        <w:rPr>
          <w:rFonts w:ascii="Tahoma" w:hAnsi="Tahoma" w:cs="Tahoma"/>
        </w:rPr>
        <w:t>huelló</w:t>
      </w:r>
      <w:r>
        <w:rPr>
          <w:rFonts w:ascii="Tahoma" w:hAnsi="Tahoma" w:cs="Tahoma"/>
        </w:rPr>
        <w:t>n</w:t>
      </w:r>
      <w:proofErr w:type="spellEnd"/>
      <w:r>
        <w:rPr>
          <w:rFonts w:ascii="Tahoma" w:hAnsi="Tahoma" w:cs="Tahoma"/>
        </w:rPr>
        <w:t xml:space="preserve">” por el que con el fin de evitar salir a la ruta muchos eligen realizar la </w:t>
      </w:r>
      <w:r w:rsidR="00392F50">
        <w:rPr>
          <w:rFonts w:ascii="Tahoma" w:hAnsi="Tahoma" w:cs="Tahoma"/>
        </w:rPr>
        <w:t>peligrosa maniobra</w:t>
      </w:r>
      <w:r>
        <w:rPr>
          <w:rFonts w:ascii="Tahoma" w:hAnsi="Tahoma" w:cs="Tahoma"/>
        </w:rPr>
        <w:t xml:space="preserve"> de circular contramano (cometiendo infracciones), cruzando la Avenida Juan Manuel de Rosas y accediendo al Barrio por la calle De las madreselvas; </w:t>
      </w:r>
    </w:p>
    <w:p w14:paraId="4FAF9D6B" w14:textId="7CEE57B5" w:rsidR="00E141DB" w:rsidRDefault="00E141DB" w:rsidP="00941B5B">
      <w:pPr>
        <w:spacing w:after="120" w:line="360" w:lineRule="auto"/>
        <w:ind w:firstLine="708"/>
        <w:jc w:val="both"/>
        <w:rPr>
          <w:rFonts w:ascii="Tahoma" w:hAnsi="Tahoma" w:cs="Tahoma"/>
        </w:rPr>
      </w:pPr>
      <w:r>
        <w:rPr>
          <w:rFonts w:ascii="Tahoma" w:hAnsi="Tahoma" w:cs="Tahoma"/>
        </w:rPr>
        <w:t xml:space="preserve">Que, el presente pedido fue solicitado en el mes de marzo y al </w:t>
      </w:r>
      <w:r w:rsidR="00392F50">
        <w:rPr>
          <w:rFonts w:ascii="Tahoma" w:hAnsi="Tahoma" w:cs="Tahoma"/>
        </w:rPr>
        <w:t>día</w:t>
      </w:r>
      <w:r>
        <w:rPr>
          <w:rFonts w:ascii="Tahoma" w:hAnsi="Tahoma" w:cs="Tahoma"/>
        </w:rPr>
        <w:t xml:space="preserve"> de la fecha no se ha puesto en ejecución ninguna alternativa que otorgue una circulación segura a los vecinos;</w:t>
      </w:r>
    </w:p>
    <w:p w14:paraId="43E1E737" w14:textId="2678CEE5" w:rsidR="00047492" w:rsidRPr="00A0081A" w:rsidRDefault="00047492" w:rsidP="00DC501E">
      <w:pPr>
        <w:spacing w:after="120" w:line="360" w:lineRule="auto"/>
        <w:ind w:firstLine="708"/>
        <w:jc w:val="both"/>
        <w:rPr>
          <w:rFonts w:ascii="Tahoma" w:hAnsi="Tahoma" w:cs="Tahoma"/>
        </w:rPr>
      </w:pPr>
      <w:r w:rsidRPr="00A0081A">
        <w:rPr>
          <w:rFonts w:ascii="Tahoma" w:hAnsi="Tahoma" w:cs="Tahoma"/>
        </w:rPr>
        <w:t>Que, de acuerdo a Ley Orgánica de las Municipalidades, corresponde que</w:t>
      </w:r>
      <w:r w:rsidR="00734075" w:rsidRPr="00A0081A">
        <w:rPr>
          <w:rFonts w:ascii="Tahoma" w:hAnsi="Tahoma" w:cs="Tahoma"/>
        </w:rPr>
        <w:t xml:space="preserve"> </w:t>
      </w:r>
      <w:r w:rsidRPr="00A0081A">
        <w:rPr>
          <w:rFonts w:ascii="Tahoma" w:hAnsi="Tahoma" w:cs="Tahoma"/>
        </w:rPr>
        <w:t>el cuerpo solicite tal medida a través de una Comunicación, en los términos del artículo 77</w:t>
      </w:r>
      <w:r w:rsidR="00734075" w:rsidRPr="00A0081A">
        <w:rPr>
          <w:rFonts w:ascii="Tahoma" w:hAnsi="Tahoma" w:cs="Tahoma"/>
        </w:rPr>
        <w:t xml:space="preserve"> </w:t>
      </w:r>
      <w:r w:rsidRPr="00A0081A">
        <w:rPr>
          <w:rFonts w:ascii="Tahoma" w:hAnsi="Tahoma" w:cs="Tahoma"/>
        </w:rPr>
        <w:t xml:space="preserve">inc. d) del citado cuerpo </w:t>
      </w:r>
      <w:r w:rsidR="00734075" w:rsidRPr="00A0081A">
        <w:rPr>
          <w:rFonts w:ascii="Tahoma" w:hAnsi="Tahoma" w:cs="Tahoma"/>
        </w:rPr>
        <w:t>legal.</w:t>
      </w:r>
    </w:p>
    <w:p w14:paraId="2B46B26C" w14:textId="1E0F9613" w:rsidR="006C7BE1" w:rsidRPr="00A0081A" w:rsidRDefault="00734075" w:rsidP="00A0081A">
      <w:pPr>
        <w:spacing w:after="120" w:line="360" w:lineRule="auto"/>
        <w:ind w:firstLine="708"/>
        <w:jc w:val="both"/>
        <w:rPr>
          <w:rFonts w:ascii="Tahoma" w:hAnsi="Tahoma" w:cs="Tahoma"/>
        </w:rPr>
      </w:pPr>
      <w:r w:rsidRPr="00A0081A">
        <w:rPr>
          <w:rFonts w:ascii="Tahoma" w:hAnsi="Tahoma" w:cs="Tahoma"/>
        </w:rPr>
        <w:t xml:space="preserve">Por ello, el Bloque de Concejales </w:t>
      </w:r>
      <w:r w:rsidRPr="00A0081A">
        <w:rPr>
          <w:rFonts w:ascii="Tahoma" w:hAnsi="Tahoma" w:cs="Tahoma"/>
          <w:b/>
        </w:rPr>
        <w:t>Cambiemos Chascomús</w:t>
      </w:r>
      <w:r w:rsidRPr="00A0081A">
        <w:rPr>
          <w:rFonts w:ascii="Tahoma" w:hAnsi="Tahoma" w:cs="Tahoma"/>
        </w:rPr>
        <w:t xml:space="preserve"> propone el siguiente:</w:t>
      </w:r>
    </w:p>
    <w:p w14:paraId="04A6ABF9" w14:textId="74D8039D" w:rsidR="00047492" w:rsidRPr="00A0081A" w:rsidRDefault="00734075" w:rsidP="00A0081A">
      <w:pPr>
        <w:spacing w:after="120" w:line="360" w:lineRule="auto"/>
        <w:ind w:firstLine="708"/>
        <w:jc w:val="center"/>
        <w:rPr>
          <w:rFonts w:ascii="Tahoma" w:hAnsi="Tahoma" w:cs="Tahoma"/>
          <w:b/>
        </w:rPr>
      </w:pPr>
      <w:r w:rsidRPr="00A0081A">
        <w:rPr>
          <w:rFonts w:ascii="Tahoma" w:hAnsi="Tahoma" w:cs="Tahoma"/>
          <w:b/>
        </w:rPr>
        <w:t>PROYECTO DE COMUNICACIÓN</w:t>
      </w:r>
    </w:p>
    <w:p w14:paraId="0E8148B9" w14:textId="7B28B614" w:rsidR="00DC501E" w:rsidRPr="00A0081A" w:rsidRDefault="00047492" w:rsidP="00A0081A">
      <w:pPr>
        <w:spacing w:after="120" w:line="360" w:lineRule="auto"/>
        <w:jc w:val="both"/>
        <w:rPr>
          <w:rFonts w:ascii="Tahoma" w:hAnsi="Tahoma" w:cs="Tahoma"/>
          <w:b/>
        </w:rPr>
      </w:pPr>
      <w:r w:rsidRPr="00A0081A">
        <w:rPr>
          <w:rFonts w:ascii="Tahoma" w:hAnsi="Tahoma" w:cs="Tahoma"/>
          <w:b/>
        </w:rPr>
        <w:t xml:space="preserve">Artículo </w:t>
      </w:r>
      <w:r w:rsidR="00734075" w:rsidRPr="00A0081A">
        <w:rPr>
          <w:rFonts w:ascii="Tahoma" w:hAnsi="Tahoma" w:cs="Tahoma"/>
          <w:b/>
        </w:rPr>
        <w:t>1</w:t>
      </w:r>
      <w:r w:rsidR="000E2F0C" w:rsidRPr="00A0081A">
        <w:rPr>
          <w:rFonts w:ascii="Tahoma" w:hAnsi="Tahoma" w:cs="Tahoma"/>
          <w:b/>
        </w:rPr>
        <w:t>º</w:t>
      </w:r>
      <w:r w:rsidR="00734075" w:rsidRPr="00A0081A">
        <w:rPr>
          <w:rFonts w:ascii="Tahoma" w:hAnsi="Tahoma" w:cs="Tahoma"/>
          <w:b/>
        </w:rPr>
        <w:t>:</w:t>
      </w:r>
      <w:r w:rsidR="00734075" w:rsidRPr="00A0081A">
        <w:rPr>
          <w:rFonts w:ascii="Tahoma" w:hAnsi="Tahoma" w:cs="Tahoma"/>
        </w:rPr>
        <w:t xml:space="preserve"> </w:t>
      </w:r>
      <w:r w:rsidR="00E141DB">
        <w:rPr>
          <w:rFonts w:ascii="Tahoma" w:hAnsi="Tahoma" w:cs="Tahoma"/>
        </w:rPr>
        <w:t xml:space="preserve">REITERA EXPTE 3618/C - </w:t>
      </w:r>
      <w:r w:rsidR="00A055F2" w:rsidRPr="00A0081A">
        <w:rPr>
          <w:rFonts w:ascii="Tahoma" w:hAnsi="Tahoma" w:cs="Tahoma"/>
        </w:rPr>
        <w:t>Solicita al DE</w:t>
      </w:r>
      <w:r w:rsidR="008E51FB" w:rsidRPr="00A0081A">
        <w:rPr>
          <w:rFonts w:ascii="Tahoma" w:hAnsi="Tahoma" w:cs="Tahoma"/>
        </w:rPr>
        <w:t xml:space="preserve"> que a través del área corresponda arbitre los medios </w:t>
      </w:r>
      <w:r w:rsidR="009A0D03">
        <w:rPr>
          <w:rFonts w:ascii="Tahoma" w:hAnsi="Tahoma" w:cs="Tahoma"/>
        </w:rPr>
        <w:t xml:space="preserve">para la habilitación de la calle que comunica el Barrio La Pava Grande con La Pava Chica. </w:t>
      </w:r>
    </w:p>
    <w:p w14:paraId="7CBFD2BD" w14:textId="7FCDFF61" w:rsidR="00805879" w:rsidRPr="00656679" w:rsidRDefault="00047492" w:rsidP="000E2F0C">
      <w:pPr>
        <w:spacing w:after="120" w:line="360" w:lineRule="auto"/>
        <w:jc w:val="both"/>
        <w:rPr>
          <w:rFonts w:ascii="Tahoma" w:hAnsi="Tahoma" w:cs="Tahoma"/>
        </w:rPr>
      </w:pPr>
      <w:r w:rsidRPr="00A0081A">
        <w:rPr>
          <w:rFonts w:ascii="Tahoma" w:hAnsi="Tahoma" w:cs="Tahoma"/>
          <w:b/>
        </w:rPr>
        <w:t>Artículo 2</w:t>
      </w:r>
      <w:r w:rsidR="008E51FB" w:rsidRPr="00A0081A">
        <w:rPr>
          <w:rFonts w:ascii="Tahoma" w:hAnsi="Tahoma" w:cs="Tahoma"/>
          <w:b/>
        </w:rPr>
        <w:t>º:</w:t>
      </w:r>
      <w:r w:rsidR="00DC501E" w:rsidRPr="00A0081A">
        <w:rPr>
          <w:rFonts w:ascii="Tahoma" w:hAnsi="Tahoma" w:cs="Tahoma"/>
        </w:rPr>
        <w:t xml:space="preserve"> </w:t>
      </w:r>
      <w:r w:rsidR="00A055F2" w:rsidRPr="00A0081A">
        <w:rPr>
          <w:rFonts w:ascii="Tahoma" w:hAnsi="Tahoma" w:cs="Tahoma"/>
        </w:rPr>
        <w:t>De forma.</w:t>
      </w:r>
    </w:p>
    <w:p w14:paraId="76C4C564" w14:textId="21D577A4" w:rsidR="00805879" w:rsidRDefault="00805879" w:rsidP="00805879">
      <w:pPr>
        <w:spacing w:after="120" w:line="360" w:lineRule="auto"/>
        <w:jc w:val="center"/>
        <w:rPr>
          <w:rFonts w:ascii="Tahoma" w:hAnsi="Tahoma" w:cs="Tahoma"/>
        </w:rPr>
      </w:pPr>
    </w:p>
    <w:p w14:paraId="010695C5" w14:textId="383E0590" w:rsidR="00805879" w:rsidRPr="00A0081A" w:rsidRDefault="00F07A06" w:rsidP="00805879">
      <w:pPr>
        <w:spacing w:after="120" w:line="360" w:lineRule="auto"/>
        <w:jc w:val="center"/>
        <w:rPr>
          <w:rFonts w:ascii="Tahoma" w:hAnsi="Tahoma" w:cs="Tahoma"/>
        </w:rPr>
      </w:pPr>
      <w:r>
        <w:rPr>
          <w:rFonts w:ascii="Tahoma" w:hAnsi="Tahoma" w:cs="Tahoma"/>
          <w:noProof/>
          <w:lang w:val="en-US" w:eastAsia="en-US"/>
        </w:rPr>
        <w:lastRenderedPageBreak/>
        <w:drawing>
          <wp:inline distT="0" distB="0" distL="0" distR="0" wp14:anchorId="5854A181" wp14:editId="42FE7E3F">
            <wp:extent cx="2600325" cy="3705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3705225"/>
                    </a:xfrm>
                    <a:prstGeom prst="rect">
                      <a:avLst/>
                    </a:prstGeom>
                    <a:noFill/>
                    <a:ln>
                      <a:noFill/>
                    </a:ln>
                  </pic:spPr>
                </pic:pic>
              </a:graphicData>
            </a:graphic>
          </wp:inline>
        </w:drawing>
      </w:r>
      <w:r w:rsidR="00805879">
        <w:rPr>
          <w:rFonts w:ascii="Tahoma" w:hAnsi="Tahoma" w:cs="Tahoma"/>
          <w:noProof/>
          <w:lang w:val="es-AR" w:eastAsia="es-AR"/>
        </w:rPr>
        <w:t xml:space="preserve">        </w:t>
      </w:r>
    </w:p>
    <w:sectPr w:rsidR="00805879" w:rsidRPr="00A0081A" w:rsidSect="00656679">
      <w:headerReference w:type="even" r:id="rId9"/>
      <w:headerReference w:type="default" r:id="rId10"/>
      <w:footerReference w:type="even" r:id="rId11"/>
      <w:footerReference w:type="default" r:id="rId12"/>
      <w:pgSz w:w="11907" w:h="16839" w:code="9"/>
      <w:pgMar w:top="1701" w:right="1275" w:bottom="56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08AFC" w14:textId="77777777" w:rsidR="00B867F9" w:rsidRDefault="00B867F9">
      <w:r>
        <w:separator/>
      </w:r>
    </w:p>
  </w:endnote>
  <w:endnote w:type="continuationSeparator" w:id="0">
    <w:p w14:paraId="41E6D4D6" w14:textId="77777777" w:rsidR="00B867F9" w:rsidRDefault="00B8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uerBodni BT">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85FD" w14:textId="12678F54" w:rsidR="00B111D8" w:rsidRDefault="00187027">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9A72E1">
      <w:rPr>
        <w:rStyle w:val="Nmerodepgina"/>
        <w:noProof/>
      </w:rPr>
      <w:t>2</w:t>
    </w:r>
    <w:r>
      <w:rPr>
        <w:rStyle w:val="Nmerodepgina"/>
      </w:rPr>
      <w:fldChar w:fldCharType="end"/>
    </w:r>
  </w:p>
  <w:p w14:paraId="3213EBC4"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556F" w14:textId="77777777" w:rsidR="00B111D8" w:rsidRDefault="00B111D8">
    <w:pPr>
      <w:pStyle w:val="Piedepgina"/>
      <w:framePr w:wrap="around" w:vAnchor="text" w:hAnchor="margin" w:xAlign="right" w:y="1"/>
      <w:rPr>
        <w:rStyle w:val="Nmerodepgina"/>
      </w:rPr>
    </w:pPr>
  </w:p>
  <w:p w14:paraId="0EF84471"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07C8" w14:textId="77777777" w:rsidR="00B867F9" w:rsidRDefault="00B867F9">
      <w:r>
        <w:separator/>
      </w:r>
    </w:p>
  </w:footnote>
  <w:footnote w:type="continuationSeparator" w:id="0">
    <w:p w14:paraId="2D1171F5" w14:textId="77777777" w:rsidR="00B867F9" w:rsidRDefault="00B867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499C2" w14:textId="77777777" w:rsidR="00F07A06" w:rsidRDefault="00F07A06" w:rsidP="00F07A06">
    <w:pPr>
      <w:jc w:val="center"/>
      <w:rPr>
        <w:color w:val="000000"/>
        <w:sz w:val="22"/>
        <w:szCs w:val="22"/>
      </w:rPr>
    </w:pPr>
    <w:r>
      <w:rPr>
        <w:noProof/>
        <w:color w:val="000000"/>
        <w:sz w:val="22"/>
        <w:szCs w:val="22"/>
        <w:lang w:val="en-US" w:eastAsia="en-US"/>
      </w:rPr>
      <w:drawing>
        <wp:inline distT="0" distB="0" distL="0" distR="0" wp14:anchorId="75C37F80" wp14:editId="67FF47F6">
          <wp:extent cx="693420" cy="602615"/>
          <wp:effectExtent l="19050" t="0" r="0" b="0"/>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A4B9339" w14:textId="77777777" w:rsidR="00F07A06" w:rsidRDefault="00F07A06" w:rsidP="00F07A06">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205BD331" w14:textId="77777777" w:rsidR="00F07A06" w:rsidRDefault="00F07A06" w:rsidP="00F07A06">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7DC1BE56" w14:textId="77777777" w:rsidR="00F07A06" w:rsidRDefault="00F07A06" w:rsidP="00F07A06">
    <w:pPr>
      <w:jc w:val="center"/>
      <w:rPr>
        <w:rFonts w:ascii="Arial Black" w:hAnsi="Arial Black"/>
        <w:sz w:val="22"/>
        <w:szCs w:val="22"/>
      </w:rPr>
    </w:pPr>
    <w:r>
      <w:rPr>
        <w:rFonts w:ascii="Arial Black" w:hAnsi="Arial Black"/>
        <w:sz w:val="22"/>
        <w:szCs w:val="22"/>
      </w:rPr>
      <w:t>BLOQUES CAMBIEMOS CHASCOMUS</w:t>
    </w:r>
  </w:p>
  <w:p w14:paraId="0CAFEAA6" w14:textId="77777777" w:rsidR="00F07A06" w:rsidRPr="00E12AD7" w:rsidRDefault="00F07A06" w:rsidP="00F07A06">
    <w:pPr>
      <w:jc w:val="center"/>
      <w:rPr>
        <w:rFonts w:ascii="Arial" w:hAnsi="Arial" w:cs="Arial"/>
        <w:b/>
        <w:bCs/>
        <w:color w:val="000000"/>
        <w:sz w:val="22"/>
        <w:szCs w:val="22"/>
      </w:rPr>
    </w:pPr>
    <w:r>
      <w:rPr>
        <w:rFonts w:ascii="Garamond" w:hAnsi="Garamond"/>
        <w:b/>
        <w:i/>
        <w:sz w:val="22"/>
        <w:szCs w:val="22"/>
      </w:rPr>
      <w:tab/>
    </w:r>
    <w:r w:rsidRPr="00E12AD7">
      <w:rPr>
        <w:rFonts w:ascii="Arial" w:hAnsi="Arial" w:cs="Arial"/>
        <w:b/>
        <w:bCs/>
        <w:color w:val="000000"/>
        <w:sz w:val="22"/>
        <w:szCs w:val="22"/>
      </w:rPr>
      <w:t>“2024: Año del 225° Aniversario del fallecimiento del fundador de Chascomús –</w:t>
    </w:r>
  </w:p>
  <w:p w14:paraId="53C98A17" w14:textId="77777777" w:rsidR="00F07A06" w:rsidRPr="00E12AD7" w:rsidRDefault="00F07A06" w:rsidP="00F07A06">
    <w:pPr>
      <w:jc w:val="center"/>
      <w:rPr>
        <w:rFonts w:ascii="Arial" w:hAnsi="Arial" w:cs="Arial"/>
        <w:lang w:val="es-ES_tradnl" w:eastAsia="en-US"/>
      </w:rPr>
    </w:pPr>
    <w:r w:rsidRPr="00E12AD7">
      <w:rPr>
        <w:rFonts w:ascii="Arial" w:hAnsi="Arial" w:cs="Arial"/>
        <w:b/>
        <w:bCs/>
        <w:color w:val="000000"/>
        <w:sz w:val="22"/>
        <w:szCs w:val="22"/>
      </w:rPr>
      <w:t>Pedro Nicolás Escribano”</w:t>
    </w:r>
  </w:p>
  <w:p w14:paraId="48DB2024" w14:textId="77777777" w:rsidR="00F07A06" w:rsidRDefault="00F07A0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E413" w14:textId="77777777" w:rsidR="00B111D8" w:rsidRDefault="00B111D8">
    <w:pPr>
      <w:jc w:val="center"/>
      <w:rPr>
        <w:b/>
        <w:sz w:val="22"/>
        <w:szCs w:val="22"/>
      </w:rPr>
    </w:pPr>
  </w:p>
  <w:p w14:paraId="173769F9" w14:textId="77777777" w:rsidR="00303E47" w:rsidRDefault="00303E47" w:rsidP="00303E47">
    <w:pPr>
      <w:jc w:val="center"/>
      <w:rPr>
        <w:color w:val="000000"/>
        <w:sz w:val="22"/>
        <w:szCs w:val="22"/>
      </w:rPr>
    </w:pPr>
    <w:r>
      <w:rPr>
        <w:noProof/>
        <w:color w:val="000000"/>
        <w:sz w:val="22"/>
        <w:szCs w:val="22"/>
        <w:lang w:val="en-US" w:eastAsia="en-US"/>
      </w:rPr>
      <w:drawing>
        <wp:inline distT="0" distB="0" distL="0" distR="0" wp14:anchorId="45DADF3A" wp14:editId="78B2928D">
          <wp:extent cx="693420" cy="602615"/>
          <wp:effectExtent l="19050" t="0" r="0" b="0"/>
          <wp:docPr id="8" name="Imagen 8"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43E92A5B" w14:textId="77777777" w:rsidR="00303E47" w:rsidRDefault="00303E47" w:rsidP="00303E47">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30AC809" w14:textId="77777777" w:rsidR="00303E47" w:rsidRDefault="00303E47" w:rsidP="00303E47">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FA8FF73" w14:textId="53B00EBC" w:rsidR="00303E47" w:rsidRDefault="00303E47" w:rsidP="00303E47">
    <w:pPr>
      <w:jc w:val="center"/>
      <w:rPr>
        <w:rFonts w:ascii="Arial Black" w:hAnsi="Arial Black"/>
        <w:sz w:val="22"/>
        <w:szCs w:val="22"/>
      </w:rPr>
    </w:pPr>
    <w:r>
      <w:rPr>
        <w:rFonts w:ascii="Arial Black" w:hAnsi="Arial Black"/>
        <w:sz w:val="22"/>
        <w:szCs w:val="22"/>
      </w:rPr>
      <w:t xml:space="preserve">BLOQUE </w:t>
    </w:r>
    <w:r w:rsidR="0095416A">
      <w:rPr>
        <w:rFonts w:ascii="Arial Black" w:hAnsi="Arial Black"/>
        <w:sz w:val="22"/>
        <w:szCs w:val="22"/>
      </w:rPr>
      <w:t>CAMBIEMOS CHASCOMUS</w:t>
    </w:r>
  </w:p>
  <w:p w14:paraId="4D2BB604" w14:textId="77777777" w:rsidR="00E12AD7" w:rsidRPr="00E12AD7" w:rsidRDefault="00E12AD7" w:rsidP="00E12AD7">
    <w:pPr>
      <w:jc w:val="center"/>
      <w:rPr>
        <w:rFonts w:ascii="Arial" w:hAnsi="Arial" w:cs="Arial"/>
        <w:b/>
        <w:bCs/>
        <w:color w:val="000000"/>
        <w:sz w:val="22"/>
        <w:szCs w:val="22"/>
      </w:rPr>
    </w:pPr>
    <w:r>
      <w:rPr>
        <w:rFonts w:ascii="Garamond" w:hAnsi="Garamond"/>
        <w:b/>
        <w:i/>
        <w:sz w:val="22"/>
        <w:szCs w:val="22"/>
      </w:rPr>
      <w:tab/>
    </w:r>
    <w:r w:rsidRPr="00E12AD7">
      <w:rPr>
        <w:rFonts w:ascii="Arial" w:hAnsi="Arial" w:cs="Arial"/>
        <w:b/>
        <w:bCs/>
        <w:color w:val="000000"/>
        <w:sz w:val="22"/>
        <w:szCs w:val="22"/>
      </w:rPr>
      <w:t>“2024: Año del 225° Aniversario del fallecimiento del fundador de Chascomús –</w:t>
    </w:r>
  </w:p>
  <w:p w14:paraId="20F293B1" w14:textId="77777777" w:rsidR="00E12AD7" w:rsidRPr="00E12AD7" w:rsidRDefault="00E12AD7" w:rsidP="00E12AD7">
    <w:pPr>
      <w:jc w:val="center"/>
      <w:rPr>
        <w:rFonts w:ascii="Arial" w:hAnsi="Arial" w:cs="Arial"/>
        <w:lang w:val="es-ES_tradnl" w:eastAsia="en-US"/>
      </w:rPr>
    </w:pPr>
    <w:r w:rsidRPr="00E12AD7">
      <w:rPr>
        <w:rFonts w:ascii="Arial" w:hAnsi="Arial" w:cs="Arial"/>
        <w:b/>
        <w:bCs/>
        <w:color w:val="000000"/>
        <w:sz w:val="22"/>
        <w:szCs w:val="22"/>
      </w:rPr>
      <w:t>Pedro Nicolás Escribano”</w:t>
    </w:r>
  </w:p>
  <w:p w14:paraId="5C76DED4" w14:textId="4CD63212" w:rsidR="00B111D8" w:rsidRDefault="00B111D8" w:rsidP="00E12AD7">
    <w:pPr>
      <w:tabs>
        <w:tab w:val="left" w:pos="5190"/>
      </w:tabs>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0B16"/>
    <w:multiLevelType w:val="hybridMultilevel"/>
    <w:tmpl w:val="5EB81F52"/>
    <w:lvl w:ilvl="0" w:tplc="407A118A">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4A6280"/>
    <w:multiLevelType w:val="hybridMultilevel"/>
    <w:tmpl w:val="2C02C530"/>
    <w:lvl w:ilvl="0" w:tplc="05B42EF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15:restartNumberingAfterBreak="0">
    <w:nsid w:val="32EC4FC9"/>
    <w:multiLevelType w:val="hybridMultilevel"/>
    <w:tmpl w:val="80968DC4"/>
    <w:lvl w:ilvl="0" w:tplc="D05C0E3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B95DD5"/>
    <w:multiLevelType w:val="hybridMultilevel"/>
    <w:tmpl w:val="72BAD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E46A3"/>
    <w:multiLevelType w:val="hybridMultilevel"/>
    <w:tmpl w:val="9078E63E"/>
    <w:lvl w:ilvl="0" w:tplc="ECC01DC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5613E6"/>
    <w:multiLevelType w:val="hybridMultilevel"/>
    <w:tmpl w:val="EC2E5A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1"/>
  </w:num>
  <w:num w:numId="5">
    <w:abstractNumId w:val="3"/>
  </w:num>
  <w:num w:numId="6">
    <w:abstractNumId w:val="2"/>
  </w:num>
  <w:num w:numId="7">
    <w:abstractNumId w:val="8"/>
  </w:num>
  <w:num w:numId="8">
    <w:abstractNumId w:val="10"/>
  </w:num>
  <w:num w:numId="9">
    <w:abstractNumId w:val="0"/>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14E9F"/>
    <w:rsid w:val="000226D8"/>
    <w:rsid w:val="00027DCD"/>
    <w:rsid w:val="0003694A"/>
    <w:rsid w:val="00042746"/>
    <w:rsid w:val="00047492"/>
    <w:rsid w:val="0005412C"/>
    <w:rsid w:val="0005587B"/>
    <w:rsid w:val="00065DC6"/>
    <w:rsid w:val="00071AC1"/>
    <w:rsid w:val="00083F3B"/>
    <w:rsid w:val="0008725F"/>
    <w:rsid w:val="000A1F1A"/>
    <w:rsid w:val="000B061F"/>
    <w:rsid w:val="000B2FE4"/>
    <w:rsid w:val="000B3CF8"/>
    <w:rsid w:val="000C029A"/>
    <w:rsid w:val="000C6F19"/>
    <w:rsid w:val="000D3127"/>
    <w:rsid w:val="000E243B"/>
    <w:rsid w:val="000E2F0C"/>
    <w:rsid w:val="000E6B7A"/>
    <w:rsid w:val="000E7227"/>
    <w:rsid w:val="000F203F"/>
    <w:rsid w:val="000F2D68"/>
    <w:rsid w:val="00101765"/>
    <w:rsid w:val="00102073"/>
    <w:rsid w:val="00111123"/>
    <w:rsid w:val="00113BD4"/>
    <w:rsid w:val="00125D12"/>
    <w:rsid w:val="001300FF"/>
    <w:rsid w:val="00136D2C"/>
    <w:rsid w:val="0013749D"/>
    <w:rsid w:val="0014187F"/>
    <w:rsid w:val="00145CE4"/>
    <w:rsid w:val="0015095C"/>
    <w:rsid w:val="001537A8"/>
    <w:rsid w:val="00156CF2"/>
    <w:rsid w:val="001600EE"/>
    <w:rsid w:val="001622D4"/>
    <w:rsid w:val="00164D56"/>
    <w:rsid w:val="00165831"/>
    <w:rsid w:val="00170738"/>
    <w:rsid w:val="0017270E"/>
    <w:rsid w:val="0018147C"/>
    <w:rsid w:val="0018174E"/>
    <w:rsid w:val="00182E49"/>
    <w:rsid w:val="00187027"/>
    <w:rsid w:val="001870F9"/>
    <w:rsid w:val="0019543F"/>
    <w:rsid w:val="001A0AC1"/>
    <w:rsid w:val="001A6B86"/>
    <w:rsid w:val="001B4438"/>
    <w:rsid w:val="001B5C83"/>
    <w:rsid w:val="001C4BBD"/>
    <w:rsid w:val="001D1828"/>
    <w:rsid w:val="001D36E9"/>
    <w:rsid w:val="001D4DE1"/>
    <w:rsid w:val="001D56A5"/>
    <w:rsid w:val="001E40CC"/>
    <w:rsid w:val="001F1A7C"/>
    <w:rsid w:val="001F333C"/>
    <w:rsid w:val="001F4EBF"/>
    <w:rsid w:val="00201770"/>
    <w:rsid w:val="0020533F"/>
    <w:rsid w:val="00206CB5"/>
    <w:rsid w:val="00211485"/>
    <w:rsid w:val="00211A85"/>
    <w:rsid w:val="0023537E"/>
    <w:rsid w:val="00245FE0"/>
    <w:rsid w:val="00251E6A"/>
    <w:rsid w:val="002563AB"/>
    <w:rsid w:val="00275188"/>
    <w:rsid w:val="0028034D"/>
    <w:rsid w:val="002900CF"/>
    <w:rsid w:val="00291F2F"/>
    <w:rsid w:val="002A173F"/>
    <w:rsid w:val="002A3687"/>
    <w:rsid w:val="002C35EB"/>
    <w:rsid w:val="002C3F2F"/>
    <w:rsid w:val="002C438B"/>
    <w:rsid w:val="002D0EA4"/>
    <w:rsid w:val="002F1FC6"/>
    <w:rsid w:val="002F46BB"/>
    <w:rsid w:val="00303E47"/>
    <w:rsid w:val="00313310"/>
    <w:rsid w:val="003151F0"/>
    <w:rsid w:val="00340D7E"/>
    <w:rsid w:val="00341B7B"/>
    <w:rsid w:val="00342CB2"/>
    <w:rsid w:val="00357A75"/>
    <w:rsid w:val="00362DB2"/>
    <w:rsid w:val="00376EA5"/>
    <w:rsid w:val="00391B68"/>
    <w:rsid w:val="003924F7"/>
    <w:rsid w:val="00392F50"/>
    <w:rsid w:val="00395B4A"/>
    <w:rsid w:val="003A3EA8"/>
    <w:rsid w:val="003A6846"/>
    <w:rsid w:val="003C279B"/>
    <w:rsid w:val="003E706D"/>
    <w:rsid w:val="003E7E67"/>
    <w:rsid w:val="003F14B6"/>
    <w:rsid w:val="003F34DA"/>
    <w:rsid w:val="003F79E7"/>
    <w:rsid w:val="004029C3"/>
    <w:rsid w:val="00402F71"/>
    <w:rsid w:val="004044E3"/>
    <w:rsid w:val="00412B37"/>
    <w:rsid w:val="00421A07"/>
    <w:rsid w:val="0044179C"/>
    <w:rsid w:val="004523B2"/>
    <w:rsid w:val="004574E5"/>
    <w:rsid w:val="0046219C"/>
    <w:rsid w:val="00471320"/>
    <w:rsid w:val="00474C73"/>
    <w:rsid w:val="004774FF"/>
    <w:rsid w:val="00484E3A"/>
    <w:rsid w:val="00487827"/>
    <w:rsid w:val="00492F95"/>
    <w:rsid w:val="004A110C"/>
    <w:rsid w:val="004A114E"/>
    <w:rsid w:val="004A2209"/>
    <w:rsid w:val="004A43E5"/>
    <w:rsid w:val="004B5418"/>
    <w:rsid w:val="004C38CE"/>
    <w:rsid w:val="004D037D"/>
    <w:rsid w:val="004D15F3"/>
    <w:rsid w:val="004D4107"/>
    <w:rsid w:val="004E32A2"/>
    <w:rsid w:val="004E5CEB"/>
    <w:rsid w:val="004E6111"/>
    <w:rsid w:val="004E633F"/>
    <w:rsid w:val="004E73AC"/>
    <w:rsid w:val="004E7809"/>
    <w:rsid w:val="004F0826"/>
    <w:rsid w:val="004F19C2"/>
    <w:rsid w:val="004F20E9"/>
    <w:rsid w:val="00501B8D"/>
    <w:rsid w:val="0050343F"/>
    <w:rsid w:val="00503ADE"/>
    <w:rsid w:val="00510F11"/>
    <w:rsid w:val="005235D7"/>
    <w:rsid w:val="00524551"/>
    <w:rsid w:val="005322CA"/>
    <w:rsid w:val="00534CE5"/>
    <w:rsid w:val="005368C9"/>
    <w:rsid w:val="0055630C"/>
    <w:rsid w:val="0056285E"/>
    <w:rsid w:val="00590A70"/>
    <w:rsid w:val="00592196"/>
    <w:rsid w:val="00592B07"/>
    <w:rsid w:val="0059628F"/>
    <w:rsid w:val="005B17A4"/>
    <w:rsid w:val="005B1CFB"/>
    <w:rsid w:val="005C30AE"/>
    <w:rsid w:val="005C501F"/>
    <w:rsid w:val="005D5A9D"/>
    <w:rsid w:val="005D60E0"/>
    <w:rsid w:val="005E0DCA"/>
    <w:rsid w:val="005F7E85"/>
    <w:rsid w:val="00600FCB"/>
    <w:rsid w:val="00603D9D"/>
    <w:rsid w:val="0060518A"/>
    <w:rsid w:val="00607995"/>
    <w:rsid w:val="00634840"/>
    <w:rsid w:val="00642155"/>
    <w:rsid w:val="00647C0D"/>
    <w:rsid w:val="00656679"/>
    <w:rsid w:val="00670012"/>
    <w:rsid w:val="00675E4B"/>
    <w:rsid w:val="00682AD1"/>
    <w:rsid w:val="006861BE"/>
    <w:rsid w:val="00691B00"/>
    <w:rsid w:val="00693105"/>
    <w:rsid w:val="006954E9"/>
    <w:rsid w:val="006C7BE1"/>
    <w:rsid w:val="006D0527"/>
    <w:rsid w:val="006D1A39"/>
    <w:rsid w:val="006D52BB"/>
    <w:rsid w:val="006E5FAA"/>
    <w:rsid w:val="006E79C2"/>
    <w:rsid w:val="006E7C37"/>
    <w:rsid w:val="006F0176"/>
    <w:rsid w:val="006F01D1"/>
    <w:rsid w:val="006F546B"/>
    <w:rsid w:val="006F6700"/>
    <w:rsid w:val="00710A77"/>
    <w:rsid w:val="00712231"/>
    <w:rsid w:val="00712259"/>
    <w:rsid w:val="00712B1D"/>
    <w:rsid w:val="0071337D"/>
    <w:rsid w:val="00713510"/>
    <w:rsid w:val="00722E57"/>
    <w:rsid w:val="007243CD"/>
    <w:rsid w:val="00732C3F"/>
    <w:rsid w:val="007336A1"/>
    <w:rsid w:val="00734075"/>
    <w:rsid w:val="007429AE"/>
    <w:rsid w:val="00744F06"/>
    <w:rsid w:val="00745167"/>
    <w:rsid w:val="00745E10"/>
    <w:rsid w:val="007511F9"/>
    <w:rsid w:val="007556DB"/>
    <w:rsid w:val="00763DDC"/>
    <w:rsid w:val="00780D08"/>
    <w:rsid w:val="0078272F"/>
    <w:rsid w:val="0079652E"/>
    <w:rsid w:val="007A04C7"/>
    <w:rsid w:val="007B0959"/>
    <w:rsid w:val="007B391F"/>
    <w:rsid w:val="007B5483"/>
    <w:rsid w:val="007C387C"/>
    <w:rsid w:val="007E4186"/>
    <w:rsid w:val="007E7C35"/>
    <w:rsid w:val="007F0E09"/>
    <w:rsid w:val="007F1393"/>
    <w:rsid w:val="00805879"/>
    <w:rsid w:val="00817EBE"/>
    <w:rsid w:val="00830F57"/>
    <w:rsid w:val="0084469A"/>
    <w:rsid w:val="00853033"/>
    <w:rsid w:val="00854049"/>
    <w:rsid w:val="0085756C"/>
    <w:rsid w:val="00863FE6"/>
    <w:rsid w:val="00867BE2"/>
    <w:rsid w:val="008905FB"/>
    <w:rsid w:val="008B3695"/>
    <w:rsid w:val="008B6245"/>
    <w:rsid w:val="008B7191"/>
    <w:rsid w:val="008D4034"/>
    <w:rsid w:val="008E0265"/>
    <w:rsid w:val="008E25C8"/>
    <w:rsid w:val="008E51FB"/>
    <w:rsid w:val="008E76D0"/>
    <w:rsid w:val="008F4DF2"/>
    <w:rsid w:val="008F65AB"/>
    <w:rsid w:val="008F700F"/>
    <w:rsid w:val="009008D5"/>
    <w:rsid w:val="00913669"/>
    <w:rsid w:val="00933723"/>
    <w:rsid w:val="00934836"/>
    <w:rsid w:val="00941B5B"/>
    <w:rsid w:val="009504AA"/>
    <w:rsid w:val="00951E51"/>
    <w:rsid w:val="0095416A"/>
    <w:rsid w:val="00954190"/>
    <w:rsid w:val="009653FC"/>
    <w:rsid w:val="009842E8"/>
    <w:rsid w:val="00985ACC"/>
    <w:rsid w:val="00987B8A"/>
    <w:rsid w:val="00987EBF"/>
    <w:rsid w:val="009A0D03"/>
    <w:rsid w:val="009A3A76"/>
    <w:rsid w:val="009A72E1"/>
    <w:rsid w:val="009B2DC3"/>
    <w:rsid w:val="009B6194"/>
    <w:rsid w:val="009C2A17"/>
    <w:rsid w:val="009D42B3"/>
    <w:rsid w:val="009D4F87"/>
    <w:rsid w:val="009D5EB2"/>
    <w:rsid w:val="009E496A"/>
    <w:rsid w:val="009F1401"/>
    <w:rsid w:val="009F3469"/>
    <w:rsid w:val="009F4D3B"/>
    <w:rsid w:val="00A0081A"/>
    <w:rsid w:val="00A0317E"/>
    <w:rsid w:val="00A055F2"/>
    <w:rsid w:val="00A07F54"/>
    <w:rsid w:val="00A10966"/>
    <w:rsid w:val="00A14AAB"/>
    <w:rsid w:val="00A2108A"/>
    <w:rsid w:val="00A35915"/>
    <w:rsid w:val="00A6259D"/>
    <w:rsid w:val="00A81B4E"/>
    <w:rsid w:val="00A903B2"/>
    <w:rsid w:val="00A942C5"/>
    <w:rsid w:val="00AB338C"/>
    <w:rsid w:val="00AB4688"/>
    <w:rsid w:val="00AB4973"/>
    <w:rsid w:val="00AC1A3E"/>
    <w:rsid w:val="00AC52ED"/>
    <w:rsid w:val="00AE0E1F"/>
    <w:rsid w:val="00AE18DD"/>
    <w:rsid w:val="00AE4889"/>
    <w:rsid w:val="00AE5B92"/>
    <w:rsid w:val="00AE5CE4"/>
    <w:rsid w:val="00AE744F"/>
    <w:rsid w:val="00B1073B"/>
    <w:rsid w:val="00B107AB"/>
    <w:rsid w:val="00B111D8"/>
    <w:rsid w:val="00B1281E"/>
    <w:rsid w:val="00B14E4D"/>
    <w:rsid w:val="00B249F4"/>
    <w:rsid w:val="00B47A24"/>
    <w:rsid w:val="00B61535"/>
    <w:rsid w:val="00B656CC"/>
    <w:rsid w:val="00B80A4D"/>
    <w:rsid w:val="00B867F9"/>
    <w:rsid w:val="00B923A2"/>
    <w:rsid w:val="00BA7014"/>
    <w:rsid w:val="00BB124E"/>
    <w:rsid w:val="00BC2597"/>
    <w:rsid w:val="00BC2CEF"/>
    <w:rsid w:val="00BC693B"/>
    <w:rsid w:val="00BC761B"/>
    <w:rsid w:val="00BD0FF8"/>
    <w:rsid w:val="00BD24FB"/>
    <w:rsid w:val="00BD6A2D"/>
    <w:rsid w:val="00BE0165"/>
    <w:rsid w:val="00BE2CBA"/>
    <w:rsid w:val="00BF1516"/>
    <w:rsid w:val="00C0062B"/>
    <w:rsid w:val="00C042F5"/>
    <w:rsid w:val="00C1121D"/>
    <w:rsid w:val="00C12E3B"/>
    <w:rsid w:val="00C304FA"/>
    <w:rsid w:val="00C5610F"/>
    <w:rsid w:val="00C602F0"/>
    <w:rsid w:val="00C62F7C"/>
    <w:rsid w:val="00C7031B"/>
    <w:rsid w:val="00C7197F"/>
    <w:rsid w:val="00C722E5"/>
    <w:rsid w:val="00C72605"/>
    <w:rsid w:val="00C749D3"/>
    <w:rsid w:val="00C75468"/>
    <w:rsid w:val="00C7730B"/>
    <w:rsid w:val="00C83D48"/>
    <w:rsid w:val="00C85ECA"/>
    <w:rsid w:val="00C87B79"/>
    <w:rsid w:val="00CB22ED"/>
    <w:rsid w:val="00CB501F"/>
    <w:rsid w:val="00CB51DA"/>
    <w:rsid w:val="00CB7F8B"/>
    <w:rsid w:val="00CD036F"/>
    <w:rsid w:val="00CD270B"/>
    <w:rsid w:val="00CE4C07"/>
    <w:rsid w:val="00CF175A"/>
    <w:rsid w:val="00CF20CE"/>
    <w:rsid w:val="00CF7388"/>
    <w:rsid w:val="00D04883"/>
    <w:rsid w:val="00D05729"/>
    <w:rsid w:val="00D05D77"/>
    <w:rsid w:val="00D064DC"/>
    <w:rsid w:val="00D12387"/>
    <w:rsid w:val="00D13CE7"/>
    <w:rsid w:val="00D20A8D"/>
    <w:rsid w:val="00D21DAF"/>
    <w:rsid w:val="00D24208"/>
    <w:rsid w:val="00D2533E"/>
    <w:rsid w:val="00D25D69"/>
    <w:rsid w:val="00D26EA5"/>
    <w:rsid w:val="00D30C09"/>
    <w:rsid w:val="00D32274"/>
    <w:rsid w:val="00D37744"/>
    <w:rsid w:val="00D47F46"/>
    <w:rsid w:val="00D532BB"/>
    <w:rsid w:val="00D6203A"/>
    <w:rsid w:val="00D67FDF"/>
    <w:rsid w:val="00D72737"/>
    <w:rsid w:val="00D73571"/>
    <w:rsid w:val="00D739C5"/>
    <w:rsid w:val="00D8456A"/>
    <w:rsid w:val="00D94291"/>
    <w:rsid w:val="00D96CF2"/>
    <w:rsid w:val="00D97918"/>
    <w:rsid w:val="00DA719D"/>
    <w:rsid w:val="00DA796F"/>
    <w:rsid w:val="00DB5C56"/>
    <w:rsid w:val="00DC1FFE"/>
    <w:rsid w:val="00DC501E"/>
    <w:rsid w:val="00DD55B2"/>
    <w:rsid w:val="00DE418A"/>
    <w:rsid w:val="00DE6534"/>
    <w:rsid w:val="00DF0BA6"/>
    <w:rsid w:val="00DF5946"/>
    <w:rsid w:val="00DF5B3E"/>
    <w:rsid w:val="00DF6279"/>
    <w:rsid w:val="00E12AD7"/>
    <w:rsid w:val="00E141DB"/>
    <w:rsid w:val="00E170AD"/>
    <w:rsid w:val="00E20F48"/>
    <w:rsid w:val="00E22762"/>
    <w:rsid w:val="00E22D69"/>
    <w:rsid w:val="00E53F86"/>
    <w:rsid w:val="00E64104"/>
    <w:rsid w:val="00E66BE8"/>
    <w:rsid w:val="00E728A7"/>
    <w:rsid w:val="00E73C89"/>
    <w:rsid w:val="00E756C9"/>
    <w:rsid w:val="00E75EEB"/>
    <w:rsid w:val="00E803B4"/>
    <w:rsid w:val="00E853A8"/>
    <w:rsid w:val="00E86C3F"/>
    <w:rsid w:val="00E94414"/>
    <w:rsid w:val="00E94E4D"/>
    <w:rsid w:val="00E95564"/>
    <w:rsid w:val="00E97058"/>
    <w:rsid w:val="00EA0593"/>
    <w:rsid w:val="00EB0FA7"/>
    <w:rsid w:val="00EB19C0"/>
    <w:rsid w:val="00EB2088"/>
    <w:rsid w:val="00EB2FB9"/>
    <w:rsid w:val="00EB3682"/>
    <w:rsid w:val="00EB5188"/>
    <w:rsid w:val="00EC07E4"/>
    <w:rsid w:val="00EC3FE9"/>
    <w:rsid w:val="00EC6E06"/>
    <w:rsid w:val="00EC748F"/>
    <w:rsid w:val="00ED7223"/>
    <w:rsid w:val="00EE1E66"/>
    <w:rsid w:val="00EE1F7A"/>
    <w:rsid w:val="00EE48E3"/>
    <w:rsid w:val="00EE543C"/>
    <w:rsid w:val="00EF3452"/>
    <w:rsid w:val="00EF5471"/>
    <w:rsid w:val="00F07A06"/>
    <w:rsid w:val="00F113E4"/>
    <w:rsid w:val="00F21D0B"/>
    <w:rsid w:val="00F3155E"/>
    <w:rsid w:val="00F34339"/>
    <w:rsid w:val="00F375ED"/>
    <w:rsid w:val="00F37710"/>
    <w:rsid w:val="00F578FB"/>
    <w:rsid w:val="00F64216"/>
    <w:rsid w:val="00F658F2"/>
    <w:rsid w:val="00F67E45"/>
    <w:rsid w:val="00F81811"/>
    <w:rsid w:val="00F85B18"/>
    <w:rsid w:val="00F90FB7"/>
    <w:rsid w:val="00F92139"/>
    <w:rsid w:val="00F95A98"/>
    <w:rsid w:val="00FA11D8"/>
    <w:rsid w:val="00FB0B6D"/>
    <w:rsid w:val="00FD6075"/>
    <w:rsid w:val="00FD6935"/>
    <w:rsid w:val="00FE0E50"/>
    <w:rsid w:val="00FE1B05"/>
    <w:rsid w:val="00FE498E"/>
    <w:rsid w:val="00FF30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FA30A"/>
  <w15:docId w15:val="{A651B2D9-D214-4A99-B1D3-0EB37C45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A06"/>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fontstyle01">
    <w:name w:val="fontstyle01"/>
    <w:basedOn w:val="Fuentedeprrafopredeter"/>
    <w:rsid w:val="009F1401"/>
    <w:rPr>
      <w:rFonts w:ascii="Tahoma" w:hAnsi="Tahoma" w:cs="Tahoma" w:hint="default"/>
      <w:b w:val="0"/>
      <w:bCs w:val="0"/>
      <w:i w:val="0"/>
      <w:iCs w:val="0"/>
      <w:color w:val="000000"/>
      <w:sz w:val="24"/>
      <w:szCs w:val="24"/>
    </w:rPr>
  </w:style>
  <w:style w:type="paragraph" w:customStyle="1" w:styleId="Default">
    <w:name w:val="Default"/>
    <w:rsid w:val="00D9791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683">
      <w:bodyDiv w:val="1"/>
      <w:marLeft w:val="0"/>
      <w:marRight w:val="0"/>
      <w:marTop w:val="0"/>
      <w:marBottom w:val="0"/>
      <w:divBdr>
        <w:top w:val="none" w:sz="0" w:space="0" w:color="auto"/>
        <w:left w:val="none" w:sz="0" w:space="0" w:color="auto"/>
        <w:bottom w:val="none" w:sz="0" w:space="0" w:color="auto"/>
        <w:right w:val="none" w:sz="0" w:space="0" w:color="auto"/>
      </w:divBdr>
    </w:div>
    <w:div w:id="974606222">
      <w:bodyDiv w:val="1"/>
      <w:marLeft w:val="0"/>
      <w:marRight w:val="0"/>
      <w:marTop w:val="0"/>
      <w:marBottom w:val="0"/>
      <w:divBdr>
        <w:top w:val="none" w:sz="0" w:space="0" w:color="auto"/>
        <w:left w:val="none" w:sz="0" w:space="0" w:color="auto"/>
        <w:bottom w:val="none" w:sz="0" w:space="0" w:color="auto"/>
        <w:right w:val="none" w:sz="0" w:space="0" w:color="auto"/>
      </w:divBdr>
    </w:div>
    <w:div w:id="12393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A9CE9-6FCA-4613-83A2-976CA81D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1</TotalTime>
  <Pages>3</Pages>
  <Words>333</Words>
  <Characters>1904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2024-09-03T16:11:00Z</cp:lastPrinted>
  <dcterms:created xsi:type="dcterms:W3CDTF">2024-09-10T18:16:00Z</dcterms:created>
  <dcterms:modified xsi:type="dcterms:W3CDTF">2024-09-10T18:16:00Z</dcterms:modified>
</cp:coreProperties>
</file>